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AB1B8" w14:textId="4B4B03DD" w:rsidR="001512FA" w:rsidRPr="007920D2" w:rsidRDefault="00C275F7" w:rsidP="007920D2">
      <w:pPr>
        <w:jc w:val="both"/>
        <w:rPr>
          <w:rFonts w:ascii="Arial" w:hAnsi="Arial" w:cs="Arial"/>
          <w:sz w:val="22"/>
          <w:szCs w:val="22"/>
        </w:rPr>
      </w:pPr>
      <w:r w:rsidRPr="007920D2">
        <w:rPr>
          <w:rFonts w:ascii="Arial" w:hAnsi="Arial" w:cs="Arial"/>
          <w:noProof/>
          <w:sz w:val="22"/>
          <w:szCs w:val="22"/>
        </w:rPr>
        <mc:AlternateContent>
          <mc:Choice Requires="wps">
            <w:drawing>
              <wp:anchor distT="0" distB="0" distL="114300" distR="114300" simplePos="0" relativeHeight="251661312" behindDoc="0" locked="0" layoutInCell="1" allowOverlap="1" wp14:anchorId="4FDEDEAF" wp14:editId="26EC01B5">
                <wp:simplePos x="0" y="0"/>
                <wp:positionH relativeFrom="column">
                  <wp:posOffset>0</wp:posOffset>
                </wp:positionH>
                <wp:positionV relativeFrom="paragraph">
                  <wp:posOffset>-114398</wp:posOffset>
                </wp:positionV>
                <wp:extent cx="6629400" cy="0"/>
                <wp:effectExtent l="0" t="12700" r="12700" b="12700"/>
                <wp:wrapNone/>
                <wp:docPr id="186338618" name="Straight Connector 2"/>
                <wp:cNvGraphicFramePr/>
                <a:graphic xmlns:a="http://schemas.openxmlformats.org/drawingml/2006/main">
                  <a:graphicData uri="http://schemas.microsoft.com/office/word/2010/wordprocessingShape">
                    <wps:wsp>
                      <wps:cNvCnPr/>
                      <wps:spPr>
                        <a:xfrm>
                          <a:off x="0" y="0"/>
                          <a:ext cx="6629400" cy="0"/>
                        </a:xfrm>
                        <a:prstGeom prst="line">
                          <a:avLst/>
                        </a:prstGeom>
                        <a:ln>
                          <a:solidFill>
                            <a:srgbClr val="00B050">
                              <a:alpha val="23000"/>
                            </a:srgbClr>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55CC291F" id="Straight Connector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0,-9pt" to="522pt,-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" strokecolor="#00b050" strokeweight="1.5pt">
                <v:stroke opacity="15163f" joinstyle="miter"/>
              </v:line>
            </w:pict>
          </mc:Fallback>
        </mc:AlternateContent>
      </w:r>
      <w:proofErr w:type="gramStart"/>
      <w:r w:rsidR="007F1FAF">
        <w:rPr>
          <w:rFonts w:ascii="Arial" w:hAnsi="Arial" w:cs="Arial"/>
          <w:sz w:val="22"/>
          <w:szCs w:val="22"/>
        </w:rPr>
        <w:t xml:space="preserve">October  </w:t>
      </w:r>
      <w:r w:rsidR="00587D63" w:rsidRPr="007920D2">
        <w:rPr>
          <w:rFonts w:ascii="Arial" w:hAnsi="Arial" w:cs="Arial"/>
          <w:sz w:val="22"/>
          <w:szCs w:val="22"/>
        </w:rPr>
        <w:t>,</w:t>
      </w:r>
      <w:proofErr w:type="gramEnd"/>
      <w:r w:rsidR="00587D63" w:rsidRPr="007920D2">
        <w:rPr>
          <w:rFonts w:ascii="Arial" w:hAnsi="Arial" w:cs="Arial"/>
          <w:sz w:val="22"/>
          <w:szCs w:val="22"/>
        </w:rPr>
        <w:t xml:space="preserve"> 2025</w:t>
      </w:r>
    </w:p>
    <w:p w14:paraId="25454C2F" w14:textId="1F983FBE" w:rsidR="003E5FFD" w:rsidRPr="007F1FAF" w:rsidRDefault="007F1FAF" w:rsidP="007920D2">
      <w:pPr>
        <w:pStyle w:val="Default"/>
        <w:jc w:val="both"/>
        <w:rPr>
          <w:rFonts w:ascii="Arial" w:hAnsi="Arial" w:cs="Arial"/>
          <w:sz w:val="22"/>
          <w:szCs w:val="22"/>
          <w:u w:val="single"/>
        </w:rPr>
      </w:pPr>
      <w:r>
        <w:rPr>
          <w:rFonts w:ascii="Arial" w:hAnsi="Arial" w:cs="Arial"/>
          <w:sz w:val="22"/>
          <w:szCs w:val="22"/>
        </w:rPr>
        <w:t>Dr.</w:t>
      </w:r>
      <w:r>
        <w:rPr>
          <w:rFonts w:ascii="Arial" w:hAnsi="Arial" w:cs="Arial"/>
          <w:sz w:val="22"/>
          <w:szCs w:val="22"/>
          <w:u w:val="single"/>
        </w:rPr>
        <w:t>_____________________________</w:t>
      </w:r>
    </w:p>
    <w:p w14:paraId="6E88675C" w14:textId="77777777" w:rsidR="003E5FFD" w:rsidRPr="007920D2" w:rsidRDefault="003E5FFD" w:rsidP="007920D2">
      <w:pPr>
        <w:pStyle w:val="Default"/>
        <w:jc w:val="both"/>
        <w:rPr>
          <w:rFonts w:ascii="Arial" w:hAnsi="Arial" w:cs="Arial"/>
          <w:sz w:val="22"/>
          <w:szCs w:val="22"/>
        </w:rPr>
      </w:pPr>
    </w:p>
    <w:p w14:paraId="01F22EC9" w14:textId="40F9F573" w:rsidR="003E5FFD" w:rsidRPr="007920D2" w:rsidRDefault="007F1FAF" w:rsidP="007920D2">
      <w:pPr>
        <w:pStyle w:val="Default"/>
        <w:jc w:val="both"/>
        <w:rPr>
          <w:rFonts w:ascii="Arial" w:hAnsi="Arial" w:cs="Arial"/>
          <w:sz w:val="22"/>
          <w:szCs w:val="22"/>
        </w:rPr>
      </w:pPr>
      <w:r>
        <w:rPr>
          <w:rFonts w:ascii="Arial" w:hAnsi="Arial" w:cs="Arial"/>
          <w:sz w:val="22"/>
          <w:szCs w:val="22"/>
        </w:rPr>
        <w:t>________________</w:t>
      </w:r>
      <w:r w:rsidR="003E5FFD" w:rsidRPr="007920D2">
        <w:rPr>
          <w:rFonts w:ascii="Arial" w:hAnsi="Arial" w:cs="Arial"/>
          <w:sz w:val="22"/>
          <w:szCs w:val="22"/>
        </w:rPr>
        <w:t xml:space="preserve"> School of Medicine </w:t>
      </w:r>
    </w:p>
    <w:p w14:paraId="41CFBB72" w14:textId="77777777" w:rsidR="00A24736" w:rsidRPr="007920D2" w:rsidRDefault="00A24736" w:rsidP="007920D2">
      <w:pPr>
        <w:jc w:val="both"/>
        <w:rPr>
          <w:rFonts w:ascii="Arial" w:hAnsi="Arial" w:cs="Arial"/>
          <w:sz w:val="22"/>
          <w:szCs w:val="22"/>
        </w:rPr>
      </w:pPr>
    </w:p>
    <w:p w14:paraId="14A59E38" w14:textId="4F9C0DB7" w:rsidR="00C275F7" w:rsidRPr="007920D2" w:rsidRDefault="00587D63" w:rsidP="007920D2">
      <w:pPr>
        <w:jc w:val="both"/>
        <w:rPr>
          <w:rFonts w:ascii="Arial" w:hAnsi="Arial" w:cs="Arial"/>
          <w:sz w:val="22"/>
          <w:szCs w:val="22"/>
        </w:rPr>
      </w:pPr>
      <w:r w:rsidRPr="007920D2">
        <w:rPr>
          <w:rFonts w:ascii="Arial" w:hAnsi="Arial" w:cs="Arial"/>
          <w:sz w:val="22"/>
          <w:szCs w:val="22"/>
        </w:rPr>
        <w:t xml:space="preserve">Re: </w:t>
      </w:r>
      <w:r w:rsidR="0094177F" w:rsidRPr="007920D2">
        <w:rPr>
          <w:rFonts w:ascii="Arial" w:hAnsi="Arial" w:cs="Arial"/>
          <w:sz w:val="22"/>
          <w:szCs w:val="22"/>
        </w:rPr>
        <w:t xml:space="preserve">Letter of Support: </w:t>
      </w:r>
      <w:r w:rsidR="007F1FAF">
        <w:rPr>
          <w:rFonts w:ascii="Arial" w:hAnsi="Arial" w:cs="Arial"/>
          <w:sz w:val="22"/>
          <w:szCs w:val="22"/>
        </w:rPr>
        <w:t>NIH</w:t>
      </w:r>
      <w:r w:rsidR="003E5FFD" w:rsidRPr="007920D2">
        <w:rPr>
          <w:rFonts w:ascii="Arial" w:hAnsi="Arial" w:cs="Arial"/>
          <w:sz w:val="22"/>
          <w:szCs w:val="22"/>
        </w:rPr>
        <w:t xml:space="preserve"> Proposal “</w:t>
      </w:r>
      <w:r w:rsidR="007F1FAF">
        <w:rPr>
          <w:rFonts w:ascii="Arial" w:hAnsi="Arial" w:cs="Arial"/>
          <w:sz w:val="22"/>
          <w:szCs w:val="22"/>
        </w:rPr>
        <w:t>____</w:t>
      </w:r>
      <w:r w:rsidR="007F1FAF">
        <w:rPr>
          <w:rFonts w:ascii="Arial" w:hAnsi="Arial" w:cs="Arial"/>
          <w:sz w:val="22"/>
          <w:szCs w:val="22"/>
          <w:u w:val="single"/>
        </w:rPr>
        <w:t>title</w:t>
      </w:r>
      <w:r w:rsidR="007F1FAF">
        <w:rPr>
          <w:rFonts w:ascii="Arial" w:hAnsi="Arial" w:cs="Arial"/>
          <w:sz w:val="22"/>
          <w:szCs w:val="22"/>
        </w:rPr>
        <w:t>________________________</w:t>
      </w:r>
      <w:r w:rsidR="003E5FFD" w:rsidRPr="007920D2">
        <w:rPr>
          <w:rFonts w:ascii="Arial" w:hAnsi="Arial" w:cs="Arial"/>
          <w:sz w:val="22"/>
          <w:szCs w:val="22"/>
        </w:rPr>
        <w:t>”</w:t>
      </w:r>
    </w:p>
    <w:p w14:paraId="6641C299" w14:textId="77777777" w:rsidR="007F1FAF" w:rsidRDefault="007F1FAF" w:rsidP="007920D2">
      <w:pPr>
        <w:jc w:val="both"/>
        <w:rPr>
          <w:rFonts w:ascii="Arial" w:hAnsi="Arial" w:cs="Arial"/>
          <w:sz w:val="22"/>
          <w:szCs w:val="22"/>
        </w:rPr>
      </w:pPr>
    </w:p>
    <w:p w14:paraId="70451A97" w14:textId="74E5B007" w:rsidR="00C275F7" w:rsidRPr="007920D2" w:rsidRDefault="00C275F7" w:rsidP="007920D2">
      <w:pPr>
        <w:jc w:val="both"/>
        <w:rPr>
          <w:rFonts w:ascii="Arial" w:hAnsi="Arial" w:cs="Arial"/>
          <w:sz w:val="22"/>
          <w:szCs w:val="22"/>
        </w:rPr>
      </w:pPr>
      <w:r w:rsidRPr="007920D2">
        <w:rPr>
          <w:rFonts w:ascii="Arial" w:hAnsi="Arial" w:cs="Arial"/>
          <w:sz w:val="22"/>
          <w:szCs w:val="22"/>
        </w:rPr>
        <w:t xml:space="preserve">Dear </w:t>
      </w:r>
      <w:proofErr w:type="gramStart"/>
      <w:r w:rsidR="007F1FAF">
        <w:rPr>
          <w:rFonts w:ascii="Arial" w:hAnsi="Arial" w:cs="Arial"/>
          <w:color w:val="222222"/>
          <w:sz w:val="22"/>
          <w:szCs w:val="22"/>
          <w:shd w:val="clear" w:color="auto" w:fill="FFFFFF"/>
        </w:rPr>
        <w:t>Dr.</w:t>
      </w:r>
      <w:proofErr w:type="gramEnd"/>
      <w:r w:rsidR="007F1FAF">
        <w:rPr>
          <w:rFonts w:ascii="Arial" w:hAnsi="Arial" w:cs="Arial"/>
          <w:color w:val="222222"/>
          <w:sz w:val="22"/>
          <w:szCs w:val="22"/>
          <w:shd w:val="clear" w:color="auto" w:fill="FFFFFF"/>
        </w:rPr>
        <w:t>___________</w:t>
      </w:r>
      <w:r w:rsidR="003E5FFD" w:rsidRPr="007920D2">
        <w:rPr>
          <w:rFonts w:ascii="Arial" w:hAnsi="Arial" w:cs="Arial"/>
          <w:color w:val="222222"/>
          <w:sz w:val="22"/>
          <w:szCs w:val="22"/>
          <w:shd w:val="clear" w:color="auto" w:fill="FFFFFF"/>
        </w:rPr>
        <w:t xml:space="preserve"> and colleagues</w:t>
      </w:r>
      <w:r w:rsidRPr="007920D2">
        <w:rPr>
          <w:rFonts w:ascii="Arial" w:hAnsi="Arial" w:cs="Arial"/>
          <w:sz w:val="22"/>
          <w:szCs w:val="22"/>
        </w:rPr>
        <w:t>:</w:t>
      </w:r>
    </w:p>
    <w:p w14:paraId="17EC4A1A" w14:textId="7D317A01" w:rsidR="0094177F" w:rsidRPr="007920D2" w:rsidRDefault="0094177F" w:rsidP="007920D2">
      <w:pPr>
        <w:jc w:val="both"/>
        <w:rPr>
          <w:rFonts w:ascii="Arial" w:hAnsi="Arial" w:cs="Arial"/>
          <w:sz w:val="22"/>
          <w:szCs w:val="22"/>
          <w:u w:val="single"/>
        </w:rPr>
      </w:pPr>
      <w:r w:rsidRPr="007920D2">
        <w:rPr>
          <w:rFonts w:ascii="Arial" w:hAnsi="Arial" w:cs="Arial"/>
          <w:sz w:val="22"/>
          <w:szCs w:val="22"/>
        </w:rPr>
        <w:t xml:space="preserve">I write in support of your </w:t>
      </w:r>
      <w:r w:rsidR="007F1FAF">
        <w:rPr>
          <w:rFonts w:ascii="Arial" w:hAnsi="Arial" w:cs="Arial"/>
          <w:sz w:val="22"/>
          <w:szCs w:val="22"/>
        </w:rPr>
        <w:t>___________</w:t>
      </w:r>
      <w:r w:rsidR="003E5FFD" w:rsidRPr="007920D2">
        <w:rPr>
          <w:rFonts w:ascii="Arial" w:hAnsi="Arial" w:cs="Arial"/>
          <w:sz w:val="22"/>
          <w:szCs w:val="22"/>
        </w:rPr>
        <w:t>Research Consortium</w:t>
      </w:r>
      <w:r w:rsidR="007F1FAF">
        <w:rPr>
          <w:rFonts w:ascii="Arial" w:hAnsi="Arial" w:cs="Arial"/>
          <w:sz w:val="22"/>
          <w:szCs w:val="22"/>
        </w:rPr>
        <w:t xml:space="preserve"> </w:t>
      </w:r>
      <w:r w:rsidR="003E5FFD" w:rsidRPr="007920D2">
        <w:rPr>
          <w:rFonts w:ascii="Arial" w:hAnsi="Arial" w:cs="Arial"/>
          <w:sz w:val="22"/>
          <w:szCs w:val="22"/>
        </w:rPr>
        <w:t>grant application entitled “</w:t>
      </w:r>
      <w:r w:rsidR="007F1FAF">
        <w:rPr>
          <w:rFonts w:ascii="Arial" w:hAnsi="Arial" w:cs="Arial"/>
          <w:sz w:val="22"/>
          <w:szCs w:val="22"/>
        </w:rPr>
        <w:t>_____________________</w:t>
      </w:r>
      <w:r w:rsidR="003E5FFD" w:rsidRPr="007920D2">
        <w:rPr>
          <w:rFonts w:ascii="Arial" w:hAnsi="Arial" w:cs="Arial"/>
          <w:sz w:val="22"/>
          <w:szCs w:val="22"/>
        </w:rPr>
        <w:t xml:space="preserve">” that you plan to submit to </w:t>
      </w:r>
      <w:r w:rsidR="007F1FAF">
        <w:rPr>
          <w:rFonts w:ascii="Arial" w:hAnsi="Arial" w:cs="Arial"/>
          <w:sz w:val="22"/>
          <w:szCs w:val="22"/>
        </w:rPr>
        <w:t>_________________________</w:t>
      </w:r>
      <w:r w:rsidR="003E5FFD" w:rsidRPr="007920D2">
        <w:rPr>
          <w:rFonts w:ascii="Arial" w:hAnsi="Arial" w:cs="Arial"/>
          <w:sz w:val="22"/>
          <w:szCs w:val="22"/>
        </w:rPr>
        <w:t xml:space="preserve">. </w:t>
      </w:r>
    </w:p>
    <w:p w14:paraId="096C0CDF" w14:textId="356932AF" w:rsidR="00DC23AE" w:rsidRPr="007920D2" w:rsidRDefault="0094177F" w:rsidP="007F1FAF">
      <w:pPr>
        <w:ind w:firstLine="180"/>
        <w:jc w:val="both"/>
        <w:rPr>
          <w:rFonts w:ascii="Arial" w:hAnsi="Arial" w:cs="Arial"/>
          <w:sz w:val="22"/>
          <w:szCs w:val="22"/>
        </w:rPr>
      </w:pPr>
      <w:r w:rsidRPr="007920D2">
        <w:rPr>
          <w:rFonts w:ascii="Arial" w:hAnsi="Arial" w:cs="Arial"/>
          <w:sz w:val="22"/>
          <w:szCs w:val="22"/>
        </w:rPr>
        <w:t xml:space="preserve">Greenstone Biosciences is a biotechnology company in Palo Alto, CA. At Greenstone Biosciences we utilize Artificial Intelligence to determine new drug targets and to make preclinical predictions regarding toxicity and pharmacokinetic and pharmacodynamic properties. </w:t>
      </w:r>
      <w:r w:rsidR="00D01AA1" w:rsidRPr="007920D2">
        <w:rPr>
          <w:rFonts w:ascii="Arial" w:hAnsi="Arial" w:cs="Arial"/>
          <w:sz w:val="22"/>
          <w:szCs w:val="22"/>
        </w:rPr>
        <w:t>In our paradigm, d</w:t>
      </w:r>
      <w:r w:rsidRPr="007920D2">
        <w:rPr>
          <w:rFonts w:ascii="Arial" w:hAnsi="Arial" w:cs="Arial"/>
          <w:sz w:val="22"/>
          <w:szCs w:val="22"/>
        </w:rPr>
        <w:t>rug candidates are subsequently tested for biological validation using patient specific human induced pluripotent stem cells (hiPSC)</w:t>
      </w:r>
      <w:r w:rsidR="008E0855" w:rsidRPr="007920D2">
        <w:rPr>
          <w:rFonts w:ascii="Arial" w:hAnsi="Arial" w:cs="Arial"/>
          <w:sz w:val="22"/>
          <w:szCs w:val="22"/>
        </w:rPr>
        <w:t xml:space="preserve"> in high throughput screens (HTS)</w:t>
      </w:r>
      <w:r w:rsidRPr="007920D2">
        <w:rPr>
          <w:rFonts w:ascii="Arial" w:hAnsi="Arial" w:cs="Arial"/>
          <w:sz w:val="22"/>
          <w:szCs w:val="22"/>
        </w:rPr>
        <w:t>. We have a proprietary hiPSC Biobank containing &gt;2000 patient cell lines to choose from for New Alternative Methods (NAMs) for drug testing to supplant the need to utilize animals for research.</w:t>
      </w:r>
      <w:r w:rsidR="00DC23AE" w:rsidRPr="007920D2">
        <w:rPr>
          <w:rFonts w:ascii="Arial" w:hAnsi="Arial" w:cs="Arial"/>
          <w:sz w:val="22"/>
          <w:szCs w:val="22"/>
        </w:rPr>
        <w:t xml:space="preserve"> We are happy to work with your laboratory to draw hiPSCs from our Biobank for your project and/or to work with you to derive </w:t>
      </w:r>
      <w:r w:rsidR="00624471" w:rsidRPr="007920D2">
        <w:rPr>
          <w:rFonts w:ascii="Arial" w:hAnsi="Arial" w:cs="Arial"/>
          <w:sz w:val="22"/>
          <w:szCs w:val="22"/>
        </w:rPr>
        <w:t xml:space="preserve">additional </w:t>
      </w:r>
      <w:r w:rsidR="007F1FAF">
        <w:rPr>
          <w:rFonts w:ascii="Arial" w:hAnsi="Arial" w:cs="Arial"/>
          <w:sz w:val="22"/>
          <w:szCs w:val="22"/>
        </w:rPr>
        <w:t>____________________</w:t>
      </w:r>
      <w:r w:rsidR="00DC23AE" w:rsidRPr="007920D2">
        <w:rPr>
          <w:rFonts w:ascii="Arial" w:hAnsi="Arial" w:cs="Arial"/>
          <w:sz w:val="22"/>
          <w:szCs w:val="22"/>
        </w:rPr>
        <w:t xml:space="preserve"> Syndrome patient cell lines. </w:t>
      </w:r>
    </w:p>
    <w:p w14:paraId="5E7EF0AA" w14:textId="0F19C010" w:rsidR="00D01AA1" w:rsidRPr="007920D2" w:rsidRDefault="00DC23AE" w:rsidP="007920D2">
      <w:pPr>
        <w:ind w:firstLine="180"/>
        <w:jc w:val="both"/>
        <w:rPr>
          <w:rFonts w:ascii="Arial" w:hAnsi="Arial" w:cs="Arial"/>
          <w:sz w:val="22"/>
          <w:szCs w:val="22"/>
        </w:rPr>
      </w:pPr>
      <w:r w:rsidRPr="007920D2">
        <w:rPr>
          <w:rFonts w:ascii="Arial" w:hAnsi="Arial" w:cs="Arial"/>
          <w:sz w:val="22"/>
          <w:szCs w:val="22"/>
        </w:rPr>
        <w:t xml:space="preserve">Further, our Biobank staff are trained in specialized hiPSC differentiation to a myriad of cell types and 3D organoids </w:t>
      </w:r>
      <w:proofErr w:type="gramStart"/>
      <w:r w:rsidRPr="007920D2">
        <w:rPr>
          <w:rFonts w:ascii="Arial" w:hAnsi="Arial" w:cs="Arial"/>
          <w:sz w:val="22"/>
          <w:szCs w:val="22"/>
        </w:rPr>
        <w:t>including:</w:t>
      </w:r>
      <w:proofErr w:type="gramEnd"/>
      <w:r w:rsidRPr="007920D2">
        <w:rPr>
          <w:rFonts w:ascii="Arial" w:hAnsi="Arial" w:cs="Arial"/>
          <w:sz w:val="22"/>
          <w:szCs w:val="22"/>
        </w:rPr>
        <w:t xml:space="preserve"> cardiovascular, pulmonary, hepatic, neuronal, intestinal, pancreatic and kidney. As an academic institution we can provide your laboratory with either hiPSCs or differentiated cells. Our specific products and services can be found at </w:t>
      </w:r>
      <w:hyperlink r:id="rId6" w:history="1">
        <w:r w:rsidR="00D01AA1" w:rsidRPr="007920D2">
          <w:rPr>
            <w:rStyle w:val="Hyperlink"/>
            <w:rFonts w:ascii="Arial" w:hAnsi="Arial" w:cs="Arial"/>
            <w:sz w:val="22"/>
            <w:szCs w:val="22"/>
          </w:rPr>
          <w:t>https://greenstonebio.com</w:t>
        </w:r>
      </w:hyperlink>
      <w:r w:rsidRPr="007920D2">
        <w:rPr>
          <w:rFonts w:ascii="Arial" w:hAnsi="Arial" w:cs="Arial"/>
          <w:sz w:val="22"/>
          <w:szCs w:val="22"/>
        </w:rPr>
        <w:t>.</w:t>
      </w:r>
    </w:p>
    <w:p w14:paraId="11958E17" w14:textId="77777777" w:rsidR="007F1FAF" w:rsidRDefault="00DC23AE" w:rsidP="007F1FAF">
      <w:pPr>
        <w:ind w:firstLine="180"/>
        <w:jc w:val="both"/>
        <w:rPr>
          <w:rFonts w:ascii="Arial" w:hAnsi="Arial" w:cs="Arial"/>
          <w:sz w:val="22"/>
          <w:szCs w:val="22"/>
        </w:rPr>
      </w:pPr>
      <w:r w:rsidRPr="007920D2">
        <w:rPr>
          <w:rFonts w:ascii="Arial" w:hAnsi="Arial" w:cs="Arial"/>
          <w:sz w:val="22"/>
          <w:szCs w:val="22"/>
        </w:rPr>
        <w:t>Our approach to drug discovery and development are in accord with recent federal agency mandates to utilize NAMs in place of animals for biomedical research. Working with Greenstone Biosciences will promote your laboratory’s adherence to these new federal agency policies</w:t>
      </w:r>
      <w:r w:rsidR="00A950E4" w:rsidRPr="007920D2">
        <w:rPr>
          <w:rFonts w:ascii="Arial" w:hAnsi="Arial" w:cs="Arial"/>
          <w:sz w:val="22"/>
          <w:szCs w:val="22"/>
        </w:rPr>
        <w:t xml:space="preserve"> and hasten the development of new therapies for patients.</w:t>
      </w:r>
      <w:r w:rsidR="007920D2">
        <w:rPr>
          <w:rFonts w:ascii="Arial" w:hAnsi="Arial" w:cs="Arial"/>
          <w:sz w:val="22"/>
          <w:szCs w:val="22"/>
        </w:rPr>
        <w:t xml:space="preserve"> </w:t>
      </w:r>
    </w:p>
    <w:p w14:paraId="4622AA76" w14:textId="0D124960" w:rsidR="00DC23AE" w:rsidRDefault="007920D2" w:rsidP="007F1FAF">
      <w:pPr>
        <w:ind w:firstLine="180"/>
        <w:jc w:val="both"/>
        <w:rPr>
          <w:rFonts w:ascii="Arial" w:hAnsi="Arial" w:cs="Arial"/>
          <w:sz w:val="22"/>
          <w:szCs w:val="22"/>
        </w:rPr>
      </w:pPr>
      <w:r>
        <w:rPr>
          <w:rFonts w:ascii="Arial" w:hAnsi="Arial" w:cs="Arial"/>
          <w:sz w:val="22"/>
          <w:szCs w:val="22"/>
        </w:rPr>
        <w:t xml:space="preserve">We are happy to provide your group with assistance in high throughput drug </w:t>
      </w:r>
      <w:r w:rsidR="004C5034">
        <w:rPr>
          <w:rFonts w:ascii="Arial" w:hAnsi="Arial" w:cs="Arial"/>
          <w:sz w:val="22"/>
          <w:szCs w:val="22"/>
        </w:rPr>
        <w:t xml:space="preserve">toxicity </w:t>
      </w:r>
      <w:r>
        <w:rPr>
          <w:rFonts w:ascii="Arial" w:hAnsi="Arial" w:cs="Arial"/>
          <w:sz w:val="22"/>
          <w:szCs w:val="22"/>
        </w:rPr>
        <w:t>prediction using AI and drug testing using the wide array of hiPSC derived NAMs that will be generated in a patient specific manner in this project.</w:t>
      </w:r>
      <w:r w:rsidR="00412C40">
        <w:rPr>
          <w:rFonts w:ascii="Arial" w:hAnsi="Arial" w:cs="Arial"/>
          <w:sz w:val="22"/>
          <w:szCs w:val="22"/>
        </w:rPr>
        <w:t xml:space="preserve"> High Throughput Screening (HTS) is a strength of Greenstone’s </w:t>
      </w:r>
      <w:r w:rsidR="004C5034">
        <w:rPr>
          <w:rFonts w:ascii="Arial" w:hAnsi="Arial" w:cs="Arial"/>
          <w:sz w:val="22"/>
          <w:szCs w:val="22"/>
        </w:rPr>
        <w:t>laboratory,</w:t>
      </w:r>
      <w:r w:rsidR="00412C40">
        <w:rPr>
          <w:rFonts w:ascii="Arial" w:hAnsi="Arial" w:cs="Arial"/>
          <w:sz w:val="22"/>
          <w:szCs w:val="22"/>
        </w:rPr>
        <w:t xml:space="preserve"> and we will assist</w:t>
      </w:r>
      <w:r w:rsidR="004C5034">
        <w:rPr>
          <w:rFonts w:ascii="Arial" w:hAnsi="Arial" w:cs="Arial"/>
          <w:sz w:val="22"/>
          <w:szCs w:val="22"/>
        </w:rPr>
        <w:t xml:space="preserve"> you</w:t>
      </w:r>
      <w:r w:rsidR="00412C40">
        <w:rPr>
          <w:rFonts w:ascii="Arial" w:hAnsi="Arial" w:cs="Arial"/>
          <w:sz w:val="22"/>
          <w:szCs w:val="22"/>
        </w:rPr>
        <w:t xml:space="preserve"> with HTS design, execution and interpretation</w:t>
      </w:r>
      <w:r w:rsidR="004C5034">
        <w:rPr>
          <w:rFonts w:ascii="Arial" w:hAnsi="Arial" w:cs="Arial"/>
          <w:sz w:val="22"/>
          <w:szCs w:val="22"/>
        </w:rPr>
        <w:t xml:space="preserve">. </w:t>
      </w:r>
      <w:r w:rsidR="00412C40">
        <w:rPr>
          <w:rFonts w:ascii="Arial" w:hAnsi="Arial" w:cs="Arial"/>
          <w:sz w:val="22"/>
          <w:szCs w:val="22"/>
        </w:rPr>
        <w:t xml:space="preserve"> </w:t>
      </w:r>
    </w:p>
    <w:p w14:paraId="0373C1E5" w14:textId="77777777" w:rsidR="007F1FAF" w:rsidRDefault="00404E3C" w:rsidP="007F1FAF">
      <w:pPr>
        <w:jc w:val="both"/>
        <w:rPr>
          <w:rFonts w:ascii="Arial" w:hAnsi="Arial" w:cs="Arial"/>
          <w:sz w:val="22"/>
          <w:szCs w:val="22"/>
        </w:rPr>
      </w:pPr>
      <w:r w:rsidRPr="007920D2">
        <w:rPr>
          <w:rFonts w:ascii="Arial" w:hAnsi="Arial" w:cs="Arial"/>
          <w:sz w:val="22"/>
          <w:szCs w:val="22"/>
        </w:rPr>
        <w:t>Best regards,</w:t>
      </w:r>
    </w:p>
    <w:p w14:paraId="537D3503" w14:textId="77777777" w:rsidR="007F1FAF" w:rsidRDefault="007F1FAF" w:rsidP="007F1FAF">
      <w:pPr>
        <w:jc w:val="both"/>
        <w:rPr>
          <w:rFonts w:ascii="Arial" w:hAnsi="Arial" w:cs="Arial"/>
          <w:sz w:val="22"/>
          <w:szCs w:val="22"/>
        </w:rPr>
      </w:pPr>
    </w:p>
    <w:p w14:paraId="27502267" w14:textId="77777777" w:rsidR="007F1FAF" w:rsidRDefault="001A27E1" w:rsidP="007F1FAF">
      <w:pPr>
        <w:spacing w:after="0" w:line="240" w:lineRule="auto"/>
        <w:jc w:val="both"/>
        <w:rPr>
          <w:rFonts w:ascii="Arial" w:hAnsi="Arial" w:cs="Arial"/>
          <w:sz w:val="22"/>
          <w:szCs w:val="22"/>
        </w:rPr>
      </w:pPr>
      <w:r w:rsidRPr="007920D2">
        <w:rPr>
          <w:rFonts w:ascii="Arial" w:hAnsi="Arial" w:cs="Arial"/>
          <w:sz w:val="22"/>
          <w:szCs w:val="22"/>
        </w:rPr>
        <w:t>Todd J. Herron, PhD</w:t>
      </w:r>
    </w:p>
    <w:p w14:paraId="13765B16" w14:textId="461178B2" w:rsidR="001A27E1" w:rsidRPr="007920D2" w:rsidRDefault="001A27E1" w:rsidP="007F1FAF">
      <w:pPr>
        <w:spacing w:after="0" w:line="240" w:lineRule="auto"/>
        <w:jc w:val="both"/>
        <w:rPr>
          <w:rFonts w:ascii="Arial" w:hAnsi="Arial" w:cs="Arial"/>
          <w:sz w:val="22"/>
          <w:szCs w:val="22"/>
        </w:rPr>
      </w:pPr>
      <w:r w:rsidRPr="007920D2">
        <w:rPr>
          <w:rFonts w:ascii="Arial" w:hAnsi="Arial" w:cs="Arial"/>
          <w:sz w:val="22"/>
          <w:szCs w:val="22"/>
        </w:rPr>
        <w:t>Greenstone Biosciences</w:t>
      </w:r>
    </w:p>
    <w:p w14:paraId="5B079A8E" w14:textId="470A4AE7" w:rsidR="001A27E1" w:rsidRPr="007920D2" w:rsidRDefault="001A27E1" w:rsidP="007920D2">
      <w:pPr>
        <w:spacing w:after="0" w:line="240" w:lineRule="auto"/>
        <w:jc w:val="both"/>
        <w:rPr>
          <w:rFonts w:ascii="Arial" w:hAnsi="Arial" w:cs="Arial"/>
          <w:sz w:val="22"/>
          <w:szCs w:val="22"/>
        </w:rPr>
      </w:pPr>
      <w:r w:rsidRPr="007920D2">
        <w:rPr>
          <w:rFonts w:ascii="Arial" w:hAnsi="Arial" w:cs="Arial"/>
          <w:sz w:val="22"/>
          <w:szCs w:val="22"/>
        </w:rPr>
        <w:t>Director, hiPSC Biobank</w:t>
      </w:r>
    </w:p>
    <w:sectPr w:rsidR="001A27E1" w:rsidRPr="007920D2" w:rsidSect="00587D63">
      <w:headerReference w:type="default"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1281D1" w14:textId="77777777" w:rsidR="00CE387D" w:rsidRDefault="00CE387D" w:rsidP="00587D63">
      <w:pPr>
        <w:spacing w:after="0" w:line="240" w:lineRule="auto"/>
      </w:pPr>
      <w:r>
        <w:separator/>
      </w:r>
    </w:p>
  </w:endnote>
  <w:endnote w:type="continuationSeparator" w:id="0">
    <w:p w14:paraId="29C6F69F" w14:textId="77777777" w:rsidR="00CE387D" w:rsidRDefault="00CE387D" w:rsidP="00587D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44C83" w14:textId="645C3114" w:rsidR="00587D63" w:rsidRDefault="00587D63" w:rsidP="00587D63">
    <w:pPr>
      <w:pStyle w:val="Header"/>
      <w:jc w:val="right"/>
    </w:pPr>
    <w:r>
      <w:t xml:space="preserve">3160 Porter Drive </w:t>
    </w:r>
  </w:p>
  <w:p w14:paraId="44480F90" w14:textId="77777777" w:rsidR="00587D63" w:rsidRDefault="00587D63" w:rsidP="00587D63">
    <w:pPr>
      <w:pStyle w:val="Header"/>
      <w:jc w:val="right"/>
    </w:pPr>
    <w:r>
      <w:t>Suite 140</w:t>
    </w:r>
  </w:p>
  <w:p w14:paraId="0235D0FE" w14:textId="1B40BB76" w:rsidR="00587D63" w:rsidRDefault="00587D63" w:rsidP="00587D63">
    <w:pPr>
      <w:pStyle w:val="Header"/>
      <w:jc w:val="right"/>
    </w:pPr>
    <w:r>
      <w:tab/>
    </w:r>
    <w:r>
      <w:tab/>
      <w:t>Palo Alto, CA 94304 USA</w:t>
    </w:r>
  </w:p>
  <w:p w14:paraId="54D840E1" w14:textId="437276F1" w:rsidR="001A27E1" w:rsidRDefault="001A27E1" w:rsidP="001A27E1">
    <w:pPr>
      <w:pStyle w:val="Header"/>
      <w:jc w:val="right"/>
    </w:pPr>
    <w:r>
      <w:t>toddherron@greenstonebio.com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77C1B" w14:textId="77777777" w:rsidR="00CE387D" w:rsidRDefault="00CE387D" w:rsidP="00587D63">
      <w:pPr>
        <w:spacing w:after="0" w:line="240" w:lineRule="auto"/>
      </w:pPr>
      <w:r>
        <w:separator/>
      </w:r>
    </w:p>
  </w:footnote>
  <w:footnote w:type="continuationSeparator" w:id="0">
    <w:p w14:paraId="44668045" w14:textId="77777777" w:rsidR="00CE387D" w:rsidRDefault="00CE387D" w:rsidP="00587D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F3B83" w14:textId="6DFE8D91" w:rsidR="00C275F7" w:rsidRDefault="00587D63" w:rsidP="00C275F7">
    <w:pPr>
      <w:pStyle w:val="Header"/>
    </w:pPr>
    <w:r>
      <w:rPr>
        <w:noProof/>
      </w:rPr>
      <w:drawing>
        <wp:inline distT="0" distB="0" distL="0" distR="0" wp14:anchorId="473FE365" wp14:editId="45902D27">
          <wp:extent cx="1493806" cy="386045"/>
          <wp:effectExtent l="0" t="0" r="0" b="0"/>
          <wp:docPr id="1575541701" name="Picture 1" descr="A green and grey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541701" name="Picture 1" descr="A green and grey logo&#10;&#10;AI-generated content may be incorrect."/>
                  <pic:cNvPicPr/>
                </pic:nvPicPr>
                <pic:blipFill rotWithShape="1">
                  <a:blip r:embed="rId1">
                    <a:extLst>
                      <a:ext uri="{28A0092B-C50C-407E-A947-70E740481C1C}">
                        <a14:useLocalDpi xmlns:a14="http://schemas.microsoft.com/office/drawing/2010/main" val="0"/>
                      </a:ext>
                    </a:extLst>
                  </a:blip>
                  <a:srcRect l="4216" t="18893" r="6870" b="10203"/>
                  <a:stretch>
                    <a:fillRect/>
                  </a:stretch>
                </pic:blipFill>
                <pic:spPr bwMode="auto">
                  <a:xfrm>
                    <a:off x="0" y="0"/>
                    <a:ext cx="1560572" cy="403299"/>
                  </a:xfrm>
                  <a:prstGeom prst="rect">
                    <a:avLst/>
                  </a:prstGeom>
                  <a:ln>
                    <a:noFill/>
                  </a:ln>
                  <a:extLst>
                    <a:ext uri="{53640926-AAD7-44D8-BBD7-CCE9431645EC}">
                      <a14:shadowObscured xmlns:a14="http://schemas.microsoft.com/office/drawing/2010/main"/>
                    </a:ext>
                  </a:extLst>
                </pic:spPr>
              </pic:pic>
            </a:graphicData>
          </a:graphic>
        </wp:inline>
      </w:drawing>
    </w:r>
    <w:r>
      <w:tab/>
    </w:r>
  </w:p>
  <w:p w14:paraId="18B4BAA6" w14:textId="77777777" w:rsidR="00C275F7" w:rsidRDefault="00C275F7" w:rsidP="00C275F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D63"/>
    <w:rsid w:val="000761C5"/>
    <w:rsid w:val="001512FA"/>
    <w:rsid w:val="001A27E1"/>
    <w:rsid w:val="003E5FFD"/>
    <w:rsid w:val="00404E3C"/>
    <w:rsid w:val="00412C40"/>
    <w:rsid w:val="004C5034"/>
    <w:rsid w:val="004D1BB0"/>
    <w:rsid w:val="00587D63"/>
    <w:rsid w:val="005B2604"/>
    <w:rsid w:val="00624471"/>
    <w:rsid w:val="00642F62"/>
    <w:rsid w:val="00687945"/>
    <w:rsid w:val="007920D2"/>
    <w:rsid w:val="007F1FAF"/>
    <w:rsid w:val="00887CC1"/>
    <w:rsid w:val="008E023B"/>
    <w:rsid w:val="008E0855"/>
    <w:rsid w:val="008E1015"/>
    <w:rsid w:val="00904E7E"/>
    <w:rsid w:val="00911544"/>
    <w:rsid w:val="0094177F"/>
    <w:rsid w:val="00A24736"/>
    <w:rsid w:val="00A46D78"/>
    <w:rsid w:val="00A950E4"/>
    <w:rsid w:val="00AE3CF0"/>
    <w:rsid w:val="00B1226A"/>
    <w:rsid w:val="00B55787"/>
    <w:rsid w:val="00C039E4"/>
    <w:rsid w:val="00C275F7"/>
    <w:rsid w:val="00CE387D"/>
    <w:rsid w:val="00D01AA1"/>
    <w:rsid w:val="00DC23AE"/>
    <w:rsid w:val="00E662EE"/>
    <w:rsid w:val="00F21BE0"/>
    <w:rsid w:val="00FB53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3C888"/>
  <w15:chartTrackingRefBased/>
  <w15:docId w15:val="{7428006A-5ABB-5C4F-A235-F0AA4D97C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87D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7D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7D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7D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7D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7D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7D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7D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7D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7D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7D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7D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7D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7D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7D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7D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7D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7D63"/>
    <w:rPr>
      <w:rFonts w:eastAsiaTheme="majorEastAsia" w:cstheme="majorBidi"/>
      <w:color w:val="272727" w:themeColor="text1" w:themeTint="D8"/>
    </w:rPr>
  </w:style>
  <w:style w:type="paragraph" w:styleId="Title">
    <w:name w:val="Title"/>
    <w:basedOn w:val="Normal"/>
    <w:next w:val="Normal"/>
    <w:link w:val="TitleChar"/>
    <w:uiPriority w:val="10"/>
    <w:qFormat/>
    <w:rsid w:val="00587D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7D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7D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7D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7D63"/>
    <w:pPr>
      <w:spacing w:before="160"/>
      <w:jc w:val="center"/>
    </w:pPr>
    <w:rPr>
      <w:i/>
      <w:iCs/>
      <w:color w:val="404040" w:themeColor="text1" w:themeTint="BF"/>
    </w:rPr>
  </w:style>
  <w:style w:type="character" w:customStyle="1" w:styleId="QuoteChar">
    <w:name w:val="Quote Char"/>
    <w:basedOn w:val="DefaultParagraphFont"/>
    <w:link w:val="Quote"/>
    <w:uiPriority w:val="29"/>
    <w:rsid w:val="00587D63"/>
    <w:rPr>
      <w:i/>
      <w:iCs/>
      <w:color w:val="404040" w:themeColor="text1" w:themeTint="BF"/>
    </w:rPr>
  </w:style>
  <w:style w:type="paragraph" w:styleId="ListParagraph">
    <w:name w:val="List Paragraph"/>
    <w:basedOn w:val="Normal"/>
    <w:uiPriority w:val="34"/>
    <w:qFormat/>
    <w:rsid w:val="00587D63"/>
    <w:pPr>
      <w:ind w:left="720"/>
      <w:contextualSpacing/>
    </w:pPr>
  </w:style>
  <w:style w:type="character" w:styleId="IntenseEmphasis">
    <w:name w:val="Intense Emphasis"/>
    <w:basedOn w:val="DefaultParagraphFont"/>
    <w:uiPriority w:val="21"/>
    <w:qFormat/>
    <w:rsid w:val="00587D63"/>
    <w:rPr>
      <w:i/>
      <w:iCs/>
      <w:color w:val="0F4761" w:themeColor="accent1" w:themeShade="BF"/>
    </w:rPr>
  </w:style>
  <w:style w:type="paragraph" w:styleId="IntenseQuote">
    <w:name w:val="Intense Quote"/>
    <w:basedOn w:val="Normal"/>
    <w:next w:val="Normal"/>
    <w:link w:val="IntenseQuoteChar"/>
    <w:uiPriority w:val="30"/>
    <w:qFormat/>
    <w:rsid w:val="00587D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7D63"/>
    <w:rPr>
      <w:i/>
      <w:iCs/>
      <w:color w:val="0F4761" w:themeColor="accent1" w:themeShade="BF"/>
    </w:rPr>
  </w:style>
  <w:style w:type="character" w:styleId="IntenseReference">
    <w:name w:val="Intense Reference"/>
    <w:basedOn w:val="DefaultParagraphFont"/>
    <w:uiPriority w:val="32"/>
    <w:qFormat/>
    <w:rsid w:val="00587D63"/>
    <w:rPr>
      <w:b/>
      <w:bCs/>
      <w:smallCaps/>
      <w:color w:val="0F4761" w:themeColor="accent1" w:themeShade="BF"/>
      <w:spacing w:val="5"/>
    </w:rPr>
  </w:style>
  <w:style w:type="paragraph" w:styleId="Header">
    <w:name w:val="header"/>
    <w:basedOn w:val="Normal"/>
    <w:link w:val="HeaderChar"/>
    <w:uiPriority w:val="99"/>
    <w:unhideWhenUsed/>
    <w:rsid w:val="00587D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7D63"/>
  </w:style>
  <w:style w:type="paragraph" w:styleId="Footer">
    <w:name w:val="footer"/>
    <w:basedOn w:val="Normal"/>
    <w:link w:val="FooterChar"/>
    <w:uiPriority w:val="99"/>
    <w:unhideWhenUsed/>
    <w:rsid w:val="00587D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7D63"/>
  </w:style>
  <w:style w:type="character" w:styleId="Hyperlink">
    <w:name w:val="Hyperlink"/>
    <w:basedOn w:val="DefaultParagraphFont"/>
    <w:uiPriority w:val="99"/>
    <w:unhideWhenUsed/>
    <w:rsid w:val="001A27E1"/>
    <w:rPr>
      <w:color w:val="467886" w:themeColor="hyperlink"/>
      <w:u w:val="single"/>
    </w:rPr>
  </w:style>
  <w:style w:type="character" w:styleId="UnresolvedMention">
    <w:name w:val="Unresolved Mention"/>
    <w:basedOn w:val="DefaultParagraphFont"/>
    <w:uiPriority w:val="99"/>
    <w:semiHidden/>
    <w:unhideWhenUsed/>
    <w:rsid w:val="001A27E1"/>
    <w:rPr>
      <w:color w:val="605E5C"/>
      <w:shd w:val="clear" w:color="auto" w:fill="E1DFDD"/>
    </w:rPr>
  </w:style>
  <w:style w:type="paragraph" w:customStyle="1" w:styleId="Default">
    <w:name w:val="Default"/>
    <w:rsid w:val="003E5FFD"/>
    <w:pPr>
      <w:autoSpaceDE w:val="0"/>
      <w:autoSpaceDN w:val="0"/>
      <w:adjustRightInd w:val="0"/>
      <w:spacing w:after="0" w:line="240" w:lineRule="auto"/>
    </w:pPr>
    <w:rPr>
      <w:rFonts w:ascii="Times New Roman" w:hAnsi="Times New Roman" w:cs="Times New Roman"/>
      <w:color w:val="000000"/>
      <w:kern w:val="0"/>
    </w:rPr>
  </w:style>
  <w:style w:type="character" w:styleId="CommentReference">
    <w:name w:val="annotation reference"/>
    <w:basedOn w:val="DefaultParagraphFont"/>
    <w:uiPriority w:val="99"/>
    <w:semiHidden/>
    <w:unhideWhenUsed/>
    <w:rsid w:val="00624471"/>
    <w:rPr>
      <w:sz w:val="16"/>
      <w:szCs w:val="16"/>
    </w:rPr>
  </w:style>
  <w:style w:type="paragraph" w:styleId="CommentText">
    <w:name w:val="annotation text"/>
    <w:basedOn w:val="Normal"/>
    <w:link w:val="CommentTextChar"/>
    <w:uiPriority w:val="99"/>
    <w:semiHidden/>
    <w:unhideWhenUsed/>
    <w:rsid w:val="00624471"/>
    <w:pPr>
      <w:spacing w:line="240" w:lineRule="auto"/>
    </w:pPr>
    <w:rPr>
      <w:sz w:val="20"/>
      <w:szCs w:val="20"/>
    </w:rPr>
  </w:style>
  <w:style w:type="character" w:customStyle="1" w:styleId="CommentTextChar">
    <w:name w:val="Comment Text Char"/>
    <w:basedOn w:val="DefaultParagraphFont"/>
    <w:link w:val="CommentText"/>
    <w:uiPriority w:val="99"/>
    <w:semiHidden/>
    <w:rsid w:val="00624471"/>
    <w:rPr>
      <w:sz w:val="20"/>
      <w:szCs w:val="20"/>
    </w:rPr>
  </w:style>
  <w:style w:type="paragraph" w:styleId="CommentSubject">
    <w:name w:val="annotation subject"/>
    <w:basedOn w:val="CommentText"/>
    <w:next w:val="CommentText"/>
    <w:link w:val="CommentSubjectChar"/>
    <w:uiPriority w:val="99"/>
    <w:semiHidden/>
    <w:unhideWhenUsed/>
    <w:rsid w:val="00624471"/>
    <w:rPr>
      <w:b/>
      <w:bCs/>
    </w:rPr>
  </w:style>
  <w:style w:type="character" w:customStyle="1" w:styleId="CommentSubjectChar">
    <w:name w:val="Comment Subject Char"/>
    <w:basedOn w:val="CommentTextChar"/>
    <w:link w:val="CommentSubject"/>
    <w:uiPriority w:val="99"/>
    <w:semiHidden/>
    <w:rsid w:val="0062447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reenstonebio.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360</Words>
  <Characters>2057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Herron</dc:creator>
  <cp:keywords/>
  <dc:description/>
  <cp:lastModifiedBy>Todd Herron</cp:lastModifiedBy>
  <cp:revision>2</cp:revision>
  <cp:lastPrinted>2025-09-25T00:27:00Z</cp:lastPrinted>
  <dcterms:created xsi:type="dcterms:W3CDTF">2025-10-08T04:04:00Z</dcterms:created>
  <dcterms:modified xsi:type="dcterms:W3CDTF">2025-10-08T04:04:00Z</dcterms:modified>
</cp:coreProperties>
</file>